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44D" w:rsidRPr="0058544D" w:rsidRDefault="0058544D" w:rsidP="0058544D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The</w:t>
      </w:r>
      <w:r w:rsidRPr="0058544D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proofErr w:type="spellStart"/>
      <w:r w:rsidRPr="0058544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E"/>
        </w:rPr>
        <w:t>Rastafari</w:t>
      </w:r>
      <w:proofErr w:type="spellEnd"/>
      <w:r w:rsidRPr="0058544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E"/>
        </w:rPr>
        <w:t xml:space="preserve"> movement</w:t>
      </w:r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, or</w:t>
      </w:r>
      <w:r w:rsidRPr="0058544D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58544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E"/>
        </w:rPr>
        <w:t>Rasta</w:t>
      </w:r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, is a spiritual movement. It arose in the 1930s in</w:t>
      </w:r>
      <w:r w:rsidRPr="0058544D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4" w:tooltip="Jamaica" w:history="1">
        <w:r w:rsidRPr="0058544D">
          <w:rPr>
            <w:rFonts w:ascii="Arial" w:eastAsia="Times New Roman" w:hAnsi="Arial" w:cs="Arial"/>
            <w:color w:val="0B0080"/>
            <w:sz w:val="20"/>
            <w:lang w:eastAsia="en-IE"/>
          </w:rPr>
          <w:t>Jamaica</w:t>
        </w:r>
      </w:hyperlink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, a country with a predominantly</w:t>
      </w:r>
      <w:r w:rsidRPr="0058544D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5" w:tooltip="Christianity" w:history="1">
        <w:r w:rsidRPr="0058544D">
          <w:rPr>
            <w:rFonts w:ascii="Arial" w:eastAsia="Times New Roman" w:hAnsi="Arial" w:cs="Arial"/>
            <w:color w:val="0B0080"/>
            <w:sz w:val="20"/>
            <w:lang w:eastAsia="en-IE"/>
          </w:rPr>
          <w:t>Christian</w:t>
        </w:r>
      </w:hyperlink>
      <w:r w:rsidRPr="0058544D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culture where 98% of the people were the</w:t>
      </w:r>
      <w:r w:rsidRPr="0058544D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6" w:tooltip="Black people" w:history="1">
        <w:r w:rsidRPr="0058544D">
          <w:rPr>
            <w:rFonts w:ascii="Arial" w:eastAsia="Times New Roman" w:hAnsi="Arial" w:cs="Arial"/>
            <w:color w:val="0B0080"/>
            <w:sz w:val="20"/>
            <w:lang w:eastAsia="en-IE"/>
          </w:rPr>
          <w:t>black</w:t>
        </w:r>
      </w:hyperlink>
      <w:r w:rsidRPr="0058544D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descendants </w:t>
      </w:r>
      <w:proofErr w:type="spellStart"/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of</w:t>
      </w:r>
      <w:hyperlink r:id="rId7" w:tooltip="Atlantic slave trade" w:history="1">
        <w:r w:rsidRPr="0058544D">
          <w:rPr>
            <w:rFonts w:ascii="Arial" w:eastAsia="Times New Roman" w:hAnsi="Arial" w:cs="Arial"/>
            <w:color w:val="0B0080"/>
            <w:sz w:val="20"/>
            <w:lang w:eastAsia="en-IE"/>
          </w:rPr>
          <w:t>slaves</w:t>
        </w:r>
        <w:proofErr w:type="spellEnd"/>
      </w:hyperlink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.</w:t>
      </w:r>
      <w:hyperlink r:id="rId8" w:anchor="cite_note-0" w:history="1">
        <w:r w:rsidRPr="0058544D">
          <w:rPr>
            <w:rFonts w:ascii="Arial" w:eastAsia="Times New Roman" w:hAnsi="Arial" w:cs="Arial"/>
            <w:color w:val="0B0080"/>
            <w:sz w:val="20"/>
            <w:vertAlign w:val="superscript"/>
            <w:lang w:eastAsia="en-IE"/>
          </w:rPr>
          <w:t>[1]</w:t>
        </w:r>
      </w:hyperlink>
      <w:hyperlink r:id="rId9" w:anchor="cite_note-DreadJesus-1" w:history="1">
        <w:r w:rsidRPr="0058544D">
          <w:rPr>
            <w:rFonts w:ascii="Arial" w:eastAsia="Times New Roman" w:hAnsi="Arial" w:cs="Arial"/>
            <w:color w:val="0B0080"/>
            <w:sz w:val="20"/>
            <w:vertAlign w:val="superscript"/>
            <w:lang w:eastAsia="en-IE"/>
          </w:rPr>
          <w:t>[2]</w:t>
        </w:r>
      </w:hyperlink>
      <w:r w:rsidRPr="0058544D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Most of its adherents worship</w:t>
      </w:r>
      <w:r w:rsidRPr="0058544D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proofErr w:type="spellStart"/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fldChar w:fldCharType="begin"/>
      </w:r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instrText xml:space="preserve"> HYPERLINK "http://en.wikipedia.org/wiki/Haile_Selassie_I" \o "Haile Selassie I" </w:instrText>
      </w:r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fldChar w:fldCharType="separate"/>
      </w:r>
      <w:r w:rsidRPr="0058544D">
        <w:rPr>
          <w:rFonts w:ascii="Arial" w:eastAsia="Times New Roman" w:hAnsi="Arial" w:cs="Arial"/>
          <w:color w:val="0B0080"/>
          <w:sz w:val="20"/>
          <w:lang w:eastAsia="en-IE"/>
        </w:rPr>
        <w:t>Haile</w:t>
      </w:r>
      <w:proofErr w:type="spellEnd"/>
      <w:r w:rsidRPr="0058544D">
        <w:rPr>
          <w:rFonts w:ascii="Arial" w:eastAsia="Times New Roman" w:hAnsi="Arial" w:cs="Arial"/>
          <w:color w:val="0B0080"/>
          <w:sz w:val="20"/>
          <w:lang w:eastAsia="en-IE"/>
        </w:rPr>
        <w:t xml:space="preserve"> </w:t>
      </w:r>
      <w:proofErr w:type="spellStart"/>
      <w:r w:rsidRPr="0058544D">
        <w:rPr>
          <w:rFonts w:ascii="Arial" w:eastAsia="Times New Roman" w:hAnsi="Arial" w:cs="Arial"/>
          <w:color w:val="0B0080"/>
          <w:sz w:val="20"/>
          <w:lang w:eastAsia="en-IE"/>
        </w:rPr>
        <w:t>Selassie</w:t>
      </w:r>
      <w:proofErr w:type="spellEnd"/>
      <w:r w:rsidRPr="0058544D">
        <w:rPr>
          <w:rFonts w:ascii="Arial" w:eastAsia="Times New Roman" w:hAnsi="Arial" w:cs="Arial"/>
          <w:color w:val="0B0080"/>
          <w:sz w:val="20"/>
          <w:lang w:eastAsia="en-IE"/>
        </w:rPr>
        <w:t xml:space="preserve"> I</w:t>
      </w:r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fldChar w:fldCharType="end"/>
      </w:r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, Emperor of</w:t>
      </w:r>
      <w:r w:rsidRPr="0058544D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10" w:tooltip="Ethiopia" w:history="1">
        <w:r w:rsidRPr="0058544D">
          <w:rPr>
            <w:rFonts w:ascii="Arial" w:eastAsia="Times New Roman" w:hAnsi="Arial" w:cs="Arial"/>
            <w:color w:val="0B0080"/>
            <w:sz w:val="20"/>
            <w:lang w:eastAsia="en-IE"/>
          </w:rPr>
          <w:t>Ethiopia</w:t>
        </w:r>
      </w:hyperlink>
      <w:r w:rsidRPr="0058544D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(ruled 1930–1974), </w:t>
      </w:r>
      <w:proofErr w:type="spellStart"/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as</w:t>
      </w:r>
      <w:hyperlink r:id="rId11" w:tooltip="God" w:history="1">
        <w:r w:rsidRPr="0058544D">
          <w:rPr>
            <w:rFonts w:ascii="Arial" w:eastAsia="Times New Roman" w:hAnsi="Arial" w:cs="Arial"/>
            <w:color w:val="0B0080"/>
            <w:sz w:val="20"/>
            <w:lang w:eastAsia="en-IE"/>
          </w:rPr>
          <w:t>God</w:t>
        </w:r>
        <w:proofErr w:type="spellEnd"/>
      </w:hyperlink>
      <w:r w:rsidRPr="0058544D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12" w:tooltip="Incarnation" w:history="1">
        <w:r w:rsidRPr="0058544D">
          <w:rPr>
            <w:rFonts w:ascii="Arial" w:eastAsia="Times New Roman" w:hAnsi="Arial" w:cs="Arial"/>
            <w:color w:val="0B0080"/>
            <w:sz w:val="20"/>
            <w:lang w:eastAsia="en-IE"/>
          </w:rPr>
          <w:t>incarnate</w:t>
        </w:r>
      </w:hyperlink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, the</w:t>
      </w:r>
      <w:r w:rsidRPr="0058544D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13" w:tooltip="Second Advent" w:history="1">
        <w:r w:rsidRPr="0058544D">
          <w:rPr>
            <w:rFonts w:ascii="Arial" w:eastAsia="Times New Roman" w:hAnsi="Arial" w:cs="Arial"/>
            <w:color w:val="0B0080"/>
            <w:sz w:val="20"/>
            <w:lang w:eastAsia="en-IE"/>
          </w:rPr>
          <w:t>Second Advent</w:t>
        </w:r>
      </w:hyperlink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, or the reincarnation of Jesus. Members of the </w:t>
      </w:r>
      <w:proofErr w:type="spellStart"/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Rastafari</w:t>
      </w:r>
      <w:proofErr w:type="spellEnd"/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 movement are known as </w:t>
      </w:r>
      <w:proofErr w:type="spellStart"/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Rastas</w:t>
      </w:r>
      <w:proofErr w:type="spellEnd"/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, or </w:t>
      </w:r>
      <w:proofErr w:type="spellStart"/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Rastafari</w:t>
      </w:r>
      <w:proofErr w:type="spellEnd"/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. The movement is sometimes referred to as "Rastafarianism", but this term is considered derogatory and offensive by some </w:t>
      </w:r>
      <w:proofErr w:type="spellStart"/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Rastas</w:t>
      </w:r>
      <w:proofErr w:type="spellEnd"/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, who, being highly critical of "isms" (which they see as a typical part of "Babylon culture")</w:t>
      </w:r>
      <w:proofErr w:type="gramStart"/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,</w:t>
      </w:r>
      <w:proofErr w:type="gramEnd"/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 dislike being labelled as an "ism" themselves.</w:t>
      </w:r>
      <w:hyperlink r:id="rId14" w:anchor="cite_note-2" w:history="1">
        <w:r w:rsidRPr="0058544D">
          <w:rPr>
            <w:rFonts w:ascii="Arial" w:eastAsia="Times New Roman" w:hAnsi="Arial" w:cs="Arial"/>
            <w:color w:val="0B0080"/>
            <w:sz w:val="20"/>
            <w:vertAlign w:val="superscript"/>
            <w:lang w:eastAsia="en-IE"/>
          </w:rPr>
          <w:t>[3]</w:t>
        </w:r>
      </w:hyperlink>
    </w:p>
    <w:p w:rsidR="0058544D" w:rsidRPr="0058544D" w:rsidRDefault="0058544D" w:rsidP="0058544D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The name</w:t>
      </w:r>
      <w:r w:rsidRPr="0058544D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proofErr w:type="spellStart"/>
      <w:r w:rsidRPr="0058544D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  <w:t>Rastafari</w:t>
      </w:r>
      <w:proofErr w:type="spellEnd"/>
      <w:r w:rsidRPr="0058544D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is taken from</w:t>
      </w:r>
      <w:r w:rsidRPr="0058544D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proofErr w:type="spellStart"/>
      <w:r w:rsidRPr="0058544D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  <w:t>Ras</w:t>
      </w:r>
      <w:proofErr w:type="spellEnd"/>
      <w:r w:rsidRPr="0058544D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  <w:t xml:space="preserve"> </w:t>
      </w:r>
      <w:proofErr w:type="spellStart"/>
      <w:r w:rsidRPr="0058544D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  <w:t>Tafari</w:t>
      </w:r>
      <w:proofErr w:type="spellEnd"/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, the</w:t>
      </w:r>
      <w:r w:rsidRPr="0058544D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15" w:tooltip="Regnal name" w:history="1">
        <w:r w:rsidRPr="0058544D">
          <w:rPr>
            <w:rFonts w:ascii="Arial" w:eastAsia="Times New Roman" w:hAnsi="Arial" w:cs="Arial"/>
            <w:color w:val="0B0080"/>
            <w:sz w:val="20"/>
            <w:lang w:eastAsia="en-IE"/>
          </w:rPr>
          <w:t>pre-</w:t>
        </w:r>
        <w:proofErr w:type="spellStart"/>
        <w:r w:rsidRPr="0058544D">
          <w:rPr>
            <w:rFonts w:ascii="Arial" w:eastAsia="Times New Roman" w:hAnsi="Arial" w:cs="Arial"/>
            <w:color w:val="0B0080"/>
            <w:sz w:val="20"/>
            <w:lang w:eastAsia="en-IE"/>
          </w:rPr>
          <w:t>regnal</w:t>
        </w:r>
        <w:proofErr w:type="spellEnd"/>
      </w:hyperlink>
      <w:r w:rsidRPr="0058544D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title of</w:t>
      </w:r>
      <w:r w:rsidRPr="0058544D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proofErr w:type="spellStart"/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fldChar w:fldCharType="begin"/>
      </w:r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instrText xml:space="preserve"> HYPERLINK "http://en.wikipedia.org/wiki/Haile_Selassie_I" \o "Haile Selassie I" </w:instrText>
      </w:r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fldChar w:fldCharType="separate"/>
      </w:r>
      <w:r w:rsidRPr="0058544D">
        <w:rPr>
          <w:rFonts w:ascii="Arial" w:eastAsia="Times New Roman" w:hAnsi="Arial" w:cs="Arial"/>
          <w:color w:val="0B0080"/>
          <w:sz w:val="20"/>
          <w:lang w:eastAsia="en-IE"/>
        </w:rPr>
        <w:t>Haile</w:t>
      </w:r>
      <w:proofErr w:type="spellEnd"/>
      <w:r w:rsidRPr="0058544D">
        <w:rPr>
          <w:rFonts w:ascii="Arial" w:eastAsia="Times New Roman" w:hAnsi="Arial" w:cs="Arial"/>
          <w:color w:val="0B0080"/>
          <w:sz w:val="20"/>
          <w:lang w:eastAsia="en-IE"/>
        </w:rPr>
        <w:t xml:space="preserve"> </w:t>
      </w:r>
      <w:proofErr w:type="spellStart"/>
      <w:r w:rsidRPr="0058544D">
        <w:rPr>
          <w:rFonts w:ascii="Arial" w:eastAsia="Times New Roman" w:hAnsi="Arial" w:cs="Arial"/>
          <w:color w:val="0B0080"/>
          <w:sz w:val="20"/>
          <w:lang w:eastAsia="en-IE"/>
        </w:rPr>
        <w:t>Selassie</w:t>
      </w:r>
      <w:proofErr w:type="spellEnd"/>
      <w:r w:rsidRPr="0058544D">
        <w:rPr>
          <w:rFonts w:ascii="Arial" w:eastAsia="Times New Roman" w:hAnsi="Arial" w:cs="Arial"/>
          <w:color w:val="0B0080"/>
          <w:sz w:val="20"/>
          <w:lang w:eastAsia="en-IE"/>
        </w:rPr>
        <w:t xml:space="preserve"> I</w:t>
      </w:r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fldChar w:fldCharType="end"/>
      </w:r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, composed </w:t>
      </w:r>
      <w:proofErr w:type="spellStart"/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of</w:t>
      </w:r>
      <w:hyperlink r:id="rId16" w:tooltip="Amharic language" w:history="1">
        <w:r w:rsidRPr="0058544D">
          <w:rPr>
            <w:rFonts w:ascii="Arial" w:eastAsia="Times New Roman" w:hAnsi="Arial" w:cs="Arial"/>
            <w:color w:val="0B0080"/>
            <w:sz w:val="20"/>
            <w:lang w:eastAsia="en-IE"/>
          </w:rPr>
          <w:t>Amharic</w:t>
        </w:r>
        <w:proofErr w:type="spellEnd"/>
      </w:hyperlink>
      <w:r w:rsidRPr="0058544D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proofErr w:type="spellStart"/>
      <w:r w:rsidRPr="0058544D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  <w:t>Ras</w:t>
      </w:r>
      <w:proofErr w:type="spellEnd"/>
      <w:r w:rsidRPr="0058544D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(literally "Head", an Ethiopian title equivalent to</w:t>
      </w:r>
      <w:r w:rsidRPr="0058544D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17" w:tooltip="Duke" w:history="1">
        <w:r w:rsidRPr="0058544D">
          <w:rPr>
            <w:rFonts w:ascii="Arial" w:eastAsia="Times New Roman" w:hAnsi="Arial" w:cs="Arial"/>
            <w:color w:val="0B0080"/>
            <w:sz w:val="20"/>
            <w:lang w:eastAsia="en-IE"/>
          </w:rPr>
          <w:t>Duke</w:t>
        </w:r>
      </w:hyperlink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), and </w:t>
      </w:r>
      <w:proofErr w:type="spellStart"/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Haile</w:t>
      </w:r>
      <w:proofErr w:type="spellEnd"/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 </w:t>
      </w:r>
      <w:proofErr w:type="spellStart"/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Selassie's</w:t>
      </w:r>
      <w:proofErr w:type="spellEnd"/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 pre-</w:t>
      </w:r>
      <w:proofErr w:type="spellStart"/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regnal</w:t>
      </w:r>
      <w:proofErr w:type="spellEnd"/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 given name, </w:t>
      </w:r>
      <w:proofErr w:type="spellStart"/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Tafari</w:t>
      </w:r>
      <w:proofErr w:type="spellEnd"/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. </w:t>
      </w:r>
      <w:proofErr w:type="spellStart"/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Rastafari</w:t>
      </w:r>
      <w:proofErr w:type="spellEnd"/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 are generally distinguished for asserting the doctrine that </w:t>
      </w:r>
      <w:proofErr w:type="spellStart"/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Haile</w:t>
      </w:r>
      <w:proofErr w:type="spellEnd"/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 </w:t>
      </w:r>
      <w:proofErr w:type="spellStart"/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Selassie</w:t>
      </w:r>
      <w:proofErr w:type="spellEnd"/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 I, the former and final</w:t>
      </w:r>
      <w:r w:rsidRPr="0058544D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18" w:tooltip="Emperor of Ethiopia" w:history="1">
        <w:r w:rsidRPr="0058544D">
          <w:rPr>
            <w:rFonts w:ascii="Arial" w:eastAsia="Times New Roman" w:hAnsi="Arial" w:cs="Arial"/>
            <w:color w:val="0B0080"/>
            <w:sz w:val="20"/>
            <w:lang w:eastAsia="en-IE"/>
          </w:rPr>
          <w:t>Emperor of Ethiopia</w:t>
        </w:r>
      </w:hyperlink>
      <w:proofErr w:type="gramStart"/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,</w:t>
      </w:r>
      <w:proofErr w:type="gramEnd"/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 is another</w:t>
      </w:r>
      <w:r w:rsidRPr="0058544D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19" w:tooltip="Incarnation" w:history="1">
        <w:r w:rsidRPr="0058544D">
          <w:rPr>
            <w:rFonts w:ascii="Arial" w:eastAsia="Times New Roman" w:hAnsi="Arial" w:cs="Arial"/>
            <w:color w:val="0B0080"/>
            <w:sz w:val="20"/>
            <w:lang w:eastAsia="en-IE"/>
          </w:rPr>
          <w:t>incarnation</w:t>
        </w:r>
      </w:hyperlink>
      <w:r w:rsidRPr="0058544D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of the Christian God, called</w:t>
      </w:r>
      <w:r w:rsidRPr="0058544D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proofErr w:type="spellStart"/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fldChar w:fldCharType="begin"/>
      </w:r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instrText xml:space="preserve"> HYPERLINK "http://en.wikipedia.org/wiki/Jah" \o "Jah" </w:instrText>
      </w:r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fldChar w:fldCharType="separate"/>
      </w:r>
      <w:r w:rsidRPr="0058544D">
        <w:rPr>
          <w:rFonts w:ascii="Arial" w:eastAsia="Times New Roman" w:hAnsi="Arial" w:cs="Arial"/>
          <w:color w:val="0B0080"/>
          <w:sz w:val="20"/>
          <w:lang w:eastAsia="en-IE"/>
        </w:rPr>
        <w:t>Jah</w:t>
      </w:r>
      <w:proofErr w:type="spellEnd"/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fldChar w:fldCharType="end"/>
      </w:r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.</w:t>
      </w:r>
      <w:hyperlink r:id="rId20" w:anchor="cite_note-3" w:history="1">
        <w:r w:rsidRPr="0058544D">
          <w:rPr>
            <w:rFonts w:ascii="Arial" w:eastAsia="Times New Roman" w:hAnsi="Arial" w:cs="Arial"/>
            <w:color w:val="0B0080"/>
            <w:sz w:val="20"/>
            <w:vertAlign w:val="superscript"/>
            <w:lang w:eastAsia="en-IE"/>
          </w:rPr>
          <w:t>[4]</w:t>
        </w:r>
      </w:hyperlink>
      <w:r w:rsidRPr="0058544D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Most see </w:t>
      </w:r>
      <w:proofErr w:type="spellStart"/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Haile</w:t>
      </w:r>
      <w:proofErr w:type="spellEnd"/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 </w:t>
      </w:r>
      <w:proofErr w:type="spellStart"/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Selassie</w:t>
      </w:r>
      <w:proofErr w:type="spellEnd"/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 I as</w:t>
      </w:r>
      <w:r w:rsidRPr="0058544D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proofErr w:type="spellStart"/>
      <w:r w:rsidRPr="0058544D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  <w:t>Jah</w:t>
      </w:r>
      <w:proofErr w:type="spellEnd"/>
      <w:r w:rsidRPr="0058544D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or</w:t>
      </w:r>
      <w:r w:rsidRPr="0058544D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proofErr w:type="spellStart"/>
      <w:r w:rsidRPr="0058544D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  <w:t>Jah</w:t>
      </w:r>
      <w:proofErr w:type="spellEnd"/>
      <w:r w:rsidRPr="0058544D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  <w:t xml:space="preserve"> </w:t>
      </w:r>
      <w:proofErr w:type="spellStart"/>
      <w:r w:rsidRPr="0058544D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  <w:t>Rastafari</w:t>
      </w:r>
      <w:proofErr w:type="spellEnd"/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, who is the</w:t>
      </w:r>
      <w:r w:rsidRPr="0058544D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21" w:tooltip="Second coming" w:history="1">
        <w:r w:rsidRPr="0058544D">
          <w:rPr>
            <w:rFonts w:ascii="Arial" w:eastAsia="Times New Roman" w:hAnsi="Arial" w:cs="Arial"/>
            <w:color w:val="0B0080"/>
            <w:sz w:val="20"/>
            <w:lang w:eastAsia="en-IE"/>
          </w:rPr>
          <w:t>second coming</w:t>
        </w:r>
      </w:hyperlink>
      <w:r w:rsidRPr="0058544D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of</w:t>
      </w:r>
      <w:r w:rsidRPr="0058544D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22" w:tooltip="Jesus Christ" w:history="1">
        <w:r w:rsidRPr="0058544D">
          <w:rPr>
            <w:rFonts w:ascii="Arial" w:eastAsia="Times New Roman" w:hAnsi="Arial" w:cs="Arial"/>
            <w:color w:val="0B0080"/>
            <w:sz w:val="20"/>
            <w:lang w:eastAsia="en-IE"/>
          </w:rPr>
          <w:t>Jesus Christ</w:t>
        </w:r>
      </w:hyperlink>
      <w:r w:rsidRPr="0058544D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onto the earth, but to others he is simply God's chosen king on earth.</w:t>
      </w:r>
    </w:p>
    <w:p w:rsidR="0058544D" w:rsidRPr="0058544D" w:rsidRDefault="0058544D" w:rsidP="0058544D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The </w:t>
      </w:r>
      <w:proofErr w:type="spellStart"/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Rastafari</w:t>
      </w:r>
      <w:proofErr w:type="spellEnd"/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 movement encompasses themes such as the</w:t>
      </w:r>
      <w:r w:rsidRPr="0058544D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23" w:tooltip="Entheogen" w:history="1">
        <w:r w:rsidRPr="0058544D">
          <w:rPr>
            <w:rFonts w:ascii="Arial" w:eastAsia="Times New Roman" w:hAnsi="Arial" w:cs="Arial"/>
            <w:color w:val="0B0080"/>
            <w:sz w:val="20"/>
            <w:lang w:eastAsia="en-IE"/>
          </w:rPr>
          <w:t>spiritual use</w:t>
        </w:r>
      </w:hyperlink>
      <w:r w:rsidRPr="0058544D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of</w:t>
      </w:r>
      <w:r w:rsidRPr="0058544D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24" w:tooltip="Cannabis (drug)" w:history="1">
        <w:r w:rsidRPr="0058544D">
          <w:rPr>
            <w:rFonts w:ascii="Arial" w:eastAsia="Times New Roman" w:hAnsi="Arial" w:cs="Arial"/>
            <w:color w:val="0B0080"/>
            <w:sz w:val="20"/>
            <w:lang w:eastAsia="en-IE"/>
          </w:rPr>
          <w:t>cannabis</w:t>
        </w:r>
      </w:hyperlink>
      <w:hyperlink r:id="rId25" w:anchor="cite_note-Dread-4" w:history="1">
        <w:r w:rsidRPr="0058544D">
          <w:rPr>
            <w:rFonts w:ascii="Arial" w:eastAsia="Times New Roman" w:hAnsi="Arial" w:cs="Arial"/>
            <w:color w:val="0B0080"/>
            <w:sz w:val="20"/>
            <w:vertAlign w:val="superscript"/>
            <w:lang w:eastAsia="en-IE"/>
          </w:rPr>
          <w:t>[5]</w:t>
        </w:r>
      </w:hyperlink>
      <w:hyperlink r:id="rId26" w:anchor="cite_note-5" w:history="1">
        <w:r w:rsidRPr="0058544D">
          <w:rPr>
            <w:rFonts w:ascii="Arial" w:eastAsia="Times New Roman" w:hAnsi="Arial" w:cs="Arial"/>
            <w:color w:val="0B0080"/>
            <w:sz w:val="20"/>
            <w:vertAlign w:val="superscript"/>
            <w:lang w:eastAsia="en-IE"/>
          </w:rPr>
          <w:t>[6]</w:t>
        </w:r>
      </w:hyperlink>
      <w:r w:rsidRPr="0058544D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and the rejection of western society, called</w:t>
      </w:r>
      <w:r w:rsidRPr="0058544D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27" w:tooltip="Babylon" w:history="1">
        <w:r w:rsidRPr="0058544D">
          <w:rPr>
            <w:rFonts w:ascii="Arial" w:eastAsia="Times New Roman" w:hAnsi="Arial" w:cs="Arial"/>
            <w:color w:val="0B0080"/>
            <w:sz w:val="20"/>
            <w:lang w:eastAsia="en-IE"/>
          </w:rPr>
          <w:t>Babylon</w:t>
        </w:r>
      </w:hyperlink>
      <w:r w:rsidRPr="0058544D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(from the</w:t>
      </w:r>
      <w:r w:rsidRPr="0058544D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28" w:tooltip="Babylon (New Testament)" w:history="1">
        <w:r w:rsidRPr="0058544D">
          <w:rPr>
            <w:rFonts w:ascii="Arial" w:eastAsia="Times New Roman" w:hAnsi="Arial" w:cs="Arial"/>
            <w:color w:val="0B0080"/>
            <w:sz w:val="20"/>
            <w:lang w:eastAsia="en-IE"/>
          </w:rPr>
          <w:t>metaphorical Babylon</w:t>
        </w:r>
      </w:hyperlink>
      <w:r w:rsidRPr="0058544D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of the</w:t>
      </w:r>
      <w:r w:rsidRPr="0058544D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29" w:tooltip="Christian" w:history="1">
        <w:r w:rsidRPr="0058544D">
          <w:rPr>
            <w:rFonts w:ascii="Arial" w:eastAsia="Times New Roman" w:hAnsi="Arial" w:cs="Arial"/>
            <w:color w:val="0B0080"/>
            <w:sz w:val="20"/>
            <w:lang w:eastAsia="en-IE"/>
          </w:rPr>
          <w:t>Christian</w:t>
        </w:r>
      </w:hyperlink>
      <w:r w:rsidRPr="0058544D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30" w:tooltip="New Testament" w:history="1">
        <w:r w:rsidRPr="0058544D">
          <w:rPr>
            <w:rFonts w:ascii="Arial" w:eastAsia="Times New Roman" w:hAnsi="Arial" w:cs="Arial"/>
            <w:color w:val="0B0080"/>
            <w:sz w:val="20"/>
            <w:lang w:eastAsia="en-IE"/>
          </w:rPr>
          <w:t>New Testament</w:t>
        </w:r>
      </w:hyperlink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). It proclaims</w:t>
      </w:r>
      <w:r w:rsidRPr="0058544D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31" w:tooltip="Africa" w:history="1">
        <w:r w:rsidRPr="0058544D">
          <w:rPr>
            <w:rFonts w:ascii="Arial" w:eastAsia="Times New Roman" w:hAnsi="Arial" w:cs="Arial"/>
            <w:color w:val="0B0080"/>
            <w:sz w:val="20"/>
            <w:lang w:eastAsia="en-IE"/>
          </w:rPr>
          <w:t>Africa</w:t>
        </w:r>
      </w:hyperlink>
      <w:r w:rsidRPr="0058544D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(also "</w:t>
      </w:r>
      <w:hyperlink r:id="rId32" w:anchor="Rastafari_movement" w:tooltip="Zion" w:history="1">
        <w:r w:rsidRPr="0058544D">
          <w:rPr>
            <w:rFonts w:ascii="Arial" w:eastAsia="Times New Roman" w:hAnsi="Arial" w:cs="Arial"/>
            <w:color w:val="0B0080"/>
            <w:sz w:val="20"/>
            <w:lang w:eastAsia="en-IE"/>
          </w:rPr>
          <w:t>Zion</w:t>
        </w:r>
      </w:hyperlink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") as the original birthplace of mankind, and from the beginning of the movement the call to</w:t>
      </w:r>
      <w:r w:rsidRPr="0058544D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33" w:tooltip="Repatriation" w:history="1">
        <w:r w:rsidRPr="0058544D">
          <w:rPr>
            <w:rFonts w:ascii="Arial" w:eastAsia="Times New Roman" w:hAnsi="Arial" w:cs="Arial"/>
            <w:color w:val="0B0080"/>
            <w:sz w:val="20"/>
            <w:lang w:eastAsia="en-IE"/>
          </w:rPr>
          <w:t>repatriation</w:t>
        </w:r>
      </w:hyperlink>
      <w:r w:rsidRPr="0058544D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to Africa has been a central theme.</w:t>
      </w:r>
      <w:hyperlink r:id="rId34" w:anchor="cite_note-6" w:history="1">
        <w:r w:rsidRPr="0058544D">
          <w:rPr>
            <w:rFonts w:ascii="Arial" w:eastAsia="Times New Roman" w:hAnsi="Arial" w:cs="Arial"/>
            <w:color w:val="0B0080"/>
            <w:sz w:val="20"/>
            <w:vertAlign w:val="superscript"/>
            <w:lang w:eastAsia="en-IE"/>
          </w:rPr>
          <w:t>[7]</w:t>
        </w:r>
      </w:hyperlink>
      <w:r w:rsidRPr="0058544D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Rasta also embraces various</w:t>
      </w:r>
      <w:r w:rsidRPr="0058544D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proofErr w:type="spellStart"/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fldChar w:fldCharType="begin"/>
      </w:r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instrText xml:space="preserve"> HYPERLINK "http://en.wikipedia.org/wiki/Afrocentrism" \o "Afrocentrism" </w:instrText>
      </w:r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fldChar w:fldCharType="separate"/>
      </w:r>
      <w:r w:rsidRPr="0058544D">
        <w:rPr>
          <w:rFonts w:ascii="Arial" w:eastAsia="Times New Roman" w:hAnsi="Arial" w:cs="Arial"/>
          <w:color w:val="0B0080"/>
          <w:sz w:val="20"/>
          <w:lang w:eastAsia="en-IE"/>
        </w:rPr>
        <w:t>Afrocentric</w:t>
      </w:r>
      <w:proofErr w:type="spellEnd"/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fldChar w:fldCharType="end"/>
      </w:r>
      <w:r w:rsidRPr="0058544D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and</w:t>
      </w:r>
      <w:r w:rsidRPr="0058544D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35" w:tooltip="Pan-African" w:history="1">
        <w:r w:rsidRPr="0058544D">
          <w:rPr>
            <w:rFonts w:ascii="Arial" w:eastAsia="Times New Roman" w:hAnsi="Arial" w:cs="Arial"/>
            <w:color w:val="0B0080"/>
            <w:sz w:val="20"/>
            <w:lang w:eastAsia="en-IE"/>
          </w:rPr>
          <w:t>Pan-African</w:t>
        </w:r>
      </w:hyperlink>
      <w:r w:rsidRPr="0058544D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social and political aspirations,</w:t>
      </w:r>
      <w:hyperlink r:id="rId36" w:anchor="cite_note-Dread-4" w:history="1">
        <w:r w:rsidRPr="0058544D">
          <w:rPr>
            <w:rFonts w:ascii="Arial" w:eastAsia="Times New Roman" w:hAnsi="Arial" w:cs="Arial"/>
            <w:color w:val="0B0080"/>
            <w:sz w:val="20"/>
            <w:vertAlign w:val="superscript"/>
            <w:lang w:eastAsia="en-IE"/>
          </w:rPr>
          <w:t>[5]</w:t>
        </w:r>
      </w:hyperlink>
      <w:hyperlink r:id="rId37" w:anchor="cite_note-ChantingBabylon-7" w:history="1">
        <w:r w:rsidRPr="0058544D">
          <w:rPr>
            <w:rFonts w:ascii="Arial" w:eastAsia="Times New Roman" w:hAnsi="Arial" w:cs="Arial"/>
            <w:color w:val="0B0080"/>
            <w:sz w:val="20"/>
            <w:vertAlign w:val="superscript"/>
            <w:lang w:eastAsia="en-IE"/>
          </w:rPr>
          <w:t>[8]</w:t>
        </w:r>
      </w:hyperlink>
      <w:r w:rsidRPr="0058544D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such as the </w:t>
      </w:r>
      <w:proofErr w:type="spellStart"/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sociopolitical</w:t>
      </w:r>
      <w:proofErr w:type="spellEnd"/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 views and teachings of Jamaican publicist, organizer, and</w:t>
      </w:r>
      <w:r w:rsidRPr="0058544D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38" w:tooltip="Black nationalist" w:history="1">
        <w:r w:rsidRPr="0058544D">
          <w:rPr>
            <w:rFonts w:ascii="Arial" w:eastAsia="Times New Roman" w:hAnsi="Arial" w:cs="Arial"/>
            <w:color w:val="0B0080"/>
            <w:sz w:val="20"/>
            <w:lang w:eastAsia="en-IE"/>
          </w:rPr>
          <w:t>black nationalist</w:t>
        </w:r>
      </w:hyperlink>
      <w:r w:rsidRPr="0058544D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39" w:tooltip="Marcus Garvey" w:history="1">
        <w:r w:rsidRPr="0058544D">
          <w:rPr>
            <w:rFonts w:ascii="Arial" w:eastAsia="Times New Roman" w:hAnsi="Arial" w:cs="Arial"/>
            <w:color w:val="0B0080"/>
            <w:sz w:val="20"/>
            <w:lang w:eastAsia="en-IE"/>
          </w:rPr>
          <w:t>Marcus Garvey</w:t>
        </w:r>
      </w:hyperlink>
      <w:r w:rsidRPr="0058544D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(also often regarded as a prophet). Another theme is</w:t>
      </w:r>
      <w:r w:rsidRPr="0058544D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40" w:tooltip="Royal family" w:history="1">
        <w:r w:rsidRPr="0058544D">
          <w:rPr>
            <w:rFonts w:ascii="Arial" w:eastAsia="Times New Roman" w:hAnsi="Arial" w:cs="Arial"/>
            <w:color w:val="0B0080"/>
            <w:sz w:val="20"/>
            <w:lang w:eastAsia="en-IE"/>
          </w:rPr>
          <w:t>Royalty</w:t>
        </w:r>
      </w:hyperlink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, with </w:t>
      </w:r>
      <w:proofErr w:type="spellStart"/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Rastas</w:t>
      </w:r>
      <w:proofErr w:type="spellEnd"/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 seeing themselves as African royalty and </w:t>
      </w:r>
      <w:proofErr w:type="spellStart"/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using</w:t>
      </w:r>
      <w:hyperlink r:id="rId41" w:tooltip="English honorifics" w:history="1">
        <w:r w:rsidRPr="0058544D">
          <w:rPr>
            <w:rFonts w:ascii="Arial" w:eastAsia="Times New Roman" w:hAnsi="Arial" w:cs="Arial"/>
            <w:color w:val="0B0080"/>
            <w:sz w:val="20"/>
            <w:lang w:eastAsia="en-IE"/>
          </w:rPr>
          <w:t>honorifics</w:t>
        </w:r>
        <w:proofErr w:type="spellEnd"/>
      </w:hyperlink>
      <w:r w:rsidRPr="0058544D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such as Prince or King in order to give royalty to their names.</w:t>
      </w:r>
    </w:p>
    <w:p w:rsidR="0058544D" w:rsidRPr="0058544D" w:rsidRDefault="0058544D" w:rsidP="0058544D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  <w:proofErr w:type="spellStart"/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Rastafari</w:t>
      </w:r>
      <w:proofErr w:type="spellEnd"/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 is not a highly organized</w:t>
      </w:r>
      <w:r w:rsidRPr="0058544D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42" w:tooltip="Religion" w:history="1">
        <w:r w:rsidRPr="0058544D">
          <w:rPr>
            <w:rFonts w:ascii="Arial" w:eastAsia="Times New Roman" w:hAnsi="Arial" w:cs="Arial"/>
            <w:color w:val="0B0080"/>
            <w:sz w:val="20"/>
            <w:lang w:eastAsia="en-IE"/>
          </w:rPr>
          <w:t>religion</w:t>
        </w:r>
      </w:hyperlink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; it is a movement and an ideology. Many </w:t>
      </w:r>
      <w:proofErr w:type="spellStart"/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Rastas</w:t>
      </w:r>
      <w:proofErr w:type="spellEnd"/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 say that it is not a "religion" at all, but a "Way of Life".</w:t>
      </w:r>
      <w:hyperlink r:id="rId43" w:anchor="cite_note-8" w:history="1">
        <w:r w:rsidRPr="0058544D">
          <w:rPr>
            <w:rFonts w:ascii="Arial" w:eastAsia="Times New Roman" w:hAnsi="Arial" w:cs="Arial"/>
            <w:color w:val="0B0080"/>
            <w:sz w:val="20"/>
            <w:vertAlign w:val="superscript"/>
            <w:lang w:eastAsia="en-IE"/>
          </w:rPr>
          <w:t>[9]</w:t>
        </w:r>
      </w:hyperlink>
      <w:r w:rsidRPr="0058544D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Many </w:t>
      </w:r>
      <w:proofErr w:type="spellStart"/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Rastas</w:t>
      </w:r>
      <w:proofErr w:type="spellEnd"/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 do not claim any </w:t>
      </w:r>
      <w:proofErr w:type="spellStart"/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sect or</w:t>
      </w:r>
      <w:proofErr w:type="spellEnd"/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 denomination, and thus encourage one another to find faith and inspiration within themselves, although some do identify strongly with one of the "</w:t>
      </w:r>
      <w:hyperlink r:id="rId44" w:tooltip="Mansions of Rastafari" w:history="1">
        <w:r w:rsidRPr="0058544D">
          <w:rPr>
            <w:rFonts w:ascii="Arial" w:eastAsia="Times New Roman" w:hAnsi="Arial" w:cs="Arial"/>
            <w:color w:val="0B0080"/>
            <w:sz w:val="20"/>
            <w:lang w:eastAsia="en-IE"/>
          </w:rPr>
          <w:t xml:space="preserve">mansions of </w:t>
        </w:r>
        <w:proofErr w:type="spellStart"/>
        <w:r w:rsidRPr="0058544D">
          <w:rPr>
            <w:rFonts w:ascii="Arial" w:eastAsia="Times New Roman" w:hAnsi="Arial" w:cs="Arial"/>
            <w:color w:val="0B0080"/>
            <w:sz w:val="20"/>
            <w:lang w:eastAsia="en-IE"/>
          </w:rPr>
          <w:t>Rastafari</w:t>
        </w:r>
        <w:proofErr w:type="spellEnd"/>
      </w:hyperlink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" — the three most prominent of these being </w:t>
      </w:r>
      <w:proofErr w:type="spellStart"/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the</w:t>
      </w:r>
      <w:r w:rsidRPr="0058544D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  <w:t>Nyahbinghi</w:t>
      </w:r>
      <w:proofErr w:type="spellEnd"/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, the</w:t>
      </w:r>
      <w:r w:rsidRPr="0058544D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proofErr w:type="spellStart"/>
      <w:r w:rsidRPr="0058544D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  <w:t>Bobo</w:t>
      </w:r>
      <w:proofErr w:type="spellEnd"/>
      <w:r w:rsidRPr="0058544D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  <w:t xml:space="preserve"> Ashanti</w:t>
      </w:r>
      <w:r w:rsidRPr="0058544D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and the</w:t>
      </w:r>
      <w:r w:rsidRPr="0058544D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58544D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  <w:t>Twelve Tribes of Israel</w:t>
      </w:r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.</w:t>
      </w:r>
    </w:p>
    <w:p w:rsidR="0058544D" w:rsidRPr="0058544D" w:rsidRDefault="0058544D" w:rsidP="0058544D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Today, awareness of the </w:t>
      </w:r>
      <w:proofErr w:type="spellStart"/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Rastafari</w:t>
      </w:r>
      <w:proofErr w:type="spellEnd"/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 movement has spread throughout much of the world, largely through interest generated by</w:t>
      </w:r>
      <w:r w:rsidRPr="0058544D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45" w:tooltip="Reggae" w:history="1">
        <w:r w:rsidRPr="0058544D">
          <w:rPr>
            <w:rFonts w:ascii="Arial" w:eastAsia="Times New Roman" w:hAnsi="Arial" w:cs="Arial"/>
            <w:color w:val="0B0080"/>
            <w:sz w:val="20"/>
            <w:lang w:eastAsia="en-IE"/>
          </w:rPr>
          <w:t>reggae</w:t>
        </w:r>
      </w:hyperlink>
      <w:r w:rsidRPr="0058544D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music, especially the major international success of Jamaican singer/songwriter</w:t>
      </w:r>
      <w:r w:rsidRPr="0058544D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46" w:tooltip="Bob Marley" w:history="1">
        <w:r w:rsidRPr="0058544D">
          <w:rPr>
            <w:rFonts w:ascii="Arial" w:eastAsia="Times New Roman" w:hAnsi="Arial" w:cs="Arial"/>
            <w:color w:val="0B0080"/>
            <w:sz w:val="20"/>
            <w:lang w:eastAsia="en-IE"/>
          </w:rPr>
          <w:t>Bob Marley</w:t>
        </w:r>
      </w:hyperlink>
      <w:r w:rsidRPr="0058544D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(1945–1981).</w:t>
      </w:r>
    </w:p>
    <w:p w:rsidR="0058544D" w:rsidRPr="0058544D" w:rsidRDefault="0058544D" w:rsidP="0058544D">
      <w:pPr>
        <w:shd w:val="clear" w:color="auto" w:fill="F9F9F9"/>
        <w:spacing w:after="0" w:line="28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n-IE"/>
        </w:rPr>
      </w:pPr>
      <w:r>
        <w:rPr>
          <w:rFonts w:ascii="Arial" w:eastAsia="Times New Roman" w:hAnsi="Arial" w:cs="Arial"/>
          <w:noProof/>
          <w:color w:val="0B0080"/>
          <w:sz w:val="18"/>
          <w:szCs w:val="18"/>
          <w:lang w:eastAsia="en-IE"/>
        </w:rPr>
        <w:drawing>
          <wp:inline distT="0" distB="0" distL="0" distR="0">
            <wp:extent cx="2095500" cy="1571625"/>
            <wp:effectExtent l="19050" t="0" r="0" b="0"/>
            <wp:docPr id="1" name="Picture 1" descr="http://upload.wikimedia.org/wikipedia/commons/thumb/3/3a/Bob-Marley-France-Rastafari.JPG/220px-Bob-Marley-France-Rastafari.JPG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3/3a/Bob-Marley-France-Rastafari.JPG/220px-Bob-Marley-France-Rastafari.JPG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44D" w:rsidRPr="0058544D" w:rsidRDefault="0058544D" w:rsidP="0058544D">
      <w:pPr>
        <w:shd w:val="clear" w:color="auto" w:fill="F9F9F9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en-IE"/>
        </w:rPr>
      </w:pPr>
      <w:r>
        <w:rPr>
          <w:rFonts w:ascii="Arial" w:eastAsia="Times New Roman" w:hAnsi="Arial" w:cs="Arial"/>
          <w:noProof/>
          <w:color w:val="0B0080"/>
          <w:sz w:val="17"/>
          <w:szCs w:val="17"/>
          <w:lang w:eastAsia="en-IE"/>
        </w:rPr>
        <w:drawing>
          <wp:inline distT="0" distB="0" distL="0" distR="0">
            <wp:extent cx="142875" cy="104775"/>
            <wp:effectExtent l="19050" t="0" r="9525" b="0"/>
            <wp:docPr id="2" name="Picture 2" descr="http://bits.wikimedia.org/static-1.20wmf4/skins/common/images/magnify-clip.png">
              <a:hlinkClick xmlns:a="http://schemas.openxmlformats.org/drawingml/2006/main" r:id="rId47" tooltip="&quot;Enlar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ts.wikimedia.org/static-1.20wmf4/skins/common/images/magnify-clip.png">
                      <a:hlinkClick r:id="rId47" tooltip="&quot;Enlar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44D" w:rsidRPr="0058544D" w:rsidRDefault="0058544D" w:rsidP="0058544D">
      <w:pPr>
        <w:shd w:val="clear" w:color="auto" w:fill="F9F9F9"/>
        <w:spacing w:line="336" w:lineRule="atLeast"/>
        <w:rPr>
          <w:rFonts w:ascii="Arial" w:eastAsia="Times New Roman" w:hAnsi="Arial" w:cs="Arial"/>
          <w:color w:val="000000"/>
          <w:sz w:val="17"/>
          <w:szCs w:val="17"/>
          <w:lang w:eastAsia="en-IE"/>
        </w:rPr>
      </w:pPr>
      <w:r w:rsidRPr="0058544D">
        <w:rPr>
          <w:rFonts w:ascii="Arial" w:eastAsia="Times New Roman" w:hAnsi="Arial" w:cs="Arial"/>
          <w:color w:val="000000"/>
          <w:sz w:val="17"/>
          <w:szCs w:val="17"/>
          <w:lang w:eastAsia="en-IE"/>
        </w:rPr>
        <w:t>Bob Marley in France noted as a Rasta.</w:t>
      </w:r>
    </w:p>
    <w:p w:rsidR="0058544D" w:rsidRPr="0058544D" w:rsidRDefault="0058544D" w:rsidP="0058544D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By 1997, there were around one million </w:t>
      </w:r>
      <w:proofErr w:type="spellStart"/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Rastafari</w:t>
      </w:r>
      <w:proofErr w:type="spellEnd"/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 faithful worldwide.</w:t>
      </w:r>
      <w:hyperlink r:id="rId50" w:anchor="cite_note-9" w:history="1">
        <w:r w:rsidRPr="0058544D">
          <w:rPr>
            <w:rFonts w:ascii="Arial" w:eastAsia="Times New Roman" w:hAnsi="Arial" w:cs="Arial"/>
            <w:color w:val="0B0080"/>
            <w:sz w:val="20"/>
            <w:vertAlign w:val="superscript"/>
            <w:lang w:eastAsia="en-IE"/>
          </w:rPr>
          <w:t>[10]</w:t>
        </w:r>
      </w:hyperlink>
      <w:r w:rsidRPr="0058544D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In the 2001 Jamaican census, 24,020 individuals (less than 1 percent of the population) identified themselves as Rastafarians.</w:t>
      </w:r>
      <w:hyperlink r:id="rId51" w:anchor="cite_note-state2007-10" w:history="1">
        <w:r w:rsidRPr="0058544D">
          <w:rPr>
            <w:rFonts w:ascii="Arial" w:eastAsia="Times New Roman" w:hAnsi="Arial" w:cs="Arial"/>
            <w:color w:val="0B0080"/>
            <w:sz w:val="20"/>
            <w:vertAlign w:val="superscript"/>
            <w:lang w:eastAsia="en-IE"/>
          </w:rPr>
          <w:t>[11]</w:t>
        </w:r>
      </w:hyperlink>
      <w:r w:rsidRPr="0058544D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Other sources have estimated that in the 2000s they formed "about 5 percent of the </w:t>
      </w:r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lastRenderedPageBreak/>
        <w:t>population" of Jamaica</w:t>
      </w:r>
      <w:proofErr w:type="gramStart"/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,</w:t>
      </w:r>
      <w:proofErr w:type="gramEnd"/>
      <w:hyperlink r:id="rId52" w:anchor="cite_note-11" w:history="1">
        <w:r w:rsidRPr="0058544D">
          <w:rPr>
            <w:rFonts w:ascii="Arial" w:eastAsia="Times New Roman" w:hAnsi="Arial" w:cs="Arial"/>
            <w:color w:val="0B0080"/>
            <w:sz w:val="20"/>
            <w:vertAlign w:val="superscript"/>
            <w:lang w:eastAsia="en-IE"/>
          </w:rPr>
          <w:t>[12]</w:t>
        </w:r>
      </w:hyperlink>
      <w:r w:rsidRPr="0058544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or have conjectured that "there are perhaps as many as 100,000 Rastafarians in Jamaica".</w:t>
      </w:r>
      <w:hyperlink r:id="rId53" w:anchor="cite_note-12" w:history="1">
        <w:r w:rsidRPr="0058544D">
          <w:rPr>
            <w:rFonts w:ascii="Arial" w:eastAsia="Times New Roman" w:hAnsi="Arial" w:cs="Arial"/>
            <w:color w:val="0B0080"/>
            <w:sz w:val="20"/>
            <w:vertAlign w:val="superscript"/>
            <w:lang w:eastAsia="en-IE"/>
          </w:rPr>
          <w:t>[13]</w:t>
        </w:r>
      </w:hyperlink>
    </w:p>
    <w:p w:rsidR="00D656DF" w:rsidRDefault="0058544D"/>
    <w:sectPr w:rsidR="00D656DF" w:rsidSect="005469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544D"/>
    <w:rsid w:val="00220DE0"/>
    <w:rsid w:val="005469EF"/>
    <w:rsid w:val="0058544D"/>
    <w:rsid w:val="006A3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58544D"/>
  </w:style>
  <w:style w:type="character" w:styleId="Hyperlink">
    <w:name w:val="Hyperlink"/>
    <w:basedOn w:val="DefaultParagraphFont"/>
    <w:uiPriority w:val="99"/>
    <w:semiHidden/>
    <w:unhideWhenUsed/>
    <w:rsid w:val="005854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4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598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16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950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.wikipedia.org/wiki/Second_Advent" TargetMode="External"/><Relationship Id="rId18" Type="http://schemas.openxmlformats.org/officeDocument/2006/relationships/hyperlink" Target="http://en.wikipedia.org/wiki/Emperor_of_Ethiopia" TargetMode="External"/><Relationship Id="rId26" Type="http://schemas.openxmlformats.org/officeDocument/2006/relationships/hyperlink" Target="http://en.wikipedia.org/wiki/Rastafari_movement" TargetMode="External"/><Relationship Id="rId39" Type="http://schemas.openxmlformats.org/officeDocument/2006/relationships/hyperlink" Target="http://en.wikipedia.org/wiki/Marcus_Garvey" TargetMode="External"/><Relationship Id="rId21" Type="http://schemas.openxmlformats.org/officeDocument/2006/relationships/hyperlink" Target="http://en.wikipedia.org/wiki/Second_coming" TargetMode="External"/><Relationship Id="rId34" Type="http://schemas.openxmlformats.org/officeDocument/2006/relationships/hyperlink" Target="http://en.wikipedia.org/wiki/Rastafari_movement" TargetMode="External"/><Relationship Id="rId42" Type="http://schemas.openxmlformats.org/officeDocument/2006/relationships/hyperlink" Target="http://en.wikipedia.org/wiki/Religion" TargetMode="External"/><Relationship Id="rId47" Type="http://schemas.openxmlformats.org/officeDocument/2006/relationships/hyperlink" Target="http://en.wikipedia.org/wiki/File:Bob-Marley-France-Rastafari.JPG" TargetMode="External"/><Relationship Id="rId50" Type="http://schemas.openxmlformats.org/officeDocument/2006/relationships/hyperlink" Target="http://en.wikipedia.org/wiki/Rastafari_movement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en.wikipedia.org/wiki/Atlantic_slave_trade" TargetMode="External"/><Relationship Id="rId12" Type="http://schemas.openxmlformats.org/officeDocument/2006/relationships/hyperlink" Target="http://en.wikipedia.org/wiki/Incarnation" TargetMode="External"/><Relationship Id="rId17" Type="http://schemas.openxmlformats.org/officeDocument/2006/relationships/hyperlink" Target="http://en.wikipedia.org/wiki/Duke" TargetMode="External"/><Relationship Id="rId25" Type="http://schemas.openxmlformats.org/officeDocument/2006/relationships/hyperlink" Target="http://en.wikipedia.org/wiki/Rastafari_movement" TargetMode="External"/><Relationship Id="rId33" Type="http://schemas.openxmlformats.org/officeDocument/2006/relationships/hyperlink" Target="http://en.wikipedia.org/wiki/Repatriation" TargetMode="External"/><Relationship Id="rId38" Type="http://schemas.openxmlformats.org/officeDocument/2006/relationships/hyperlink" Target="http://en.wikipedia.org/wiki/Black_nationalist" TargetMode="External"/><Relationship Id="rId46" Type="http://schemas.openxmlformats.org/officeDocument/2006/relationships/hyperlink" Target="http://en.wikipedia.org/wiki/Bob_Marley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Amharic_language" TargetMode="External"/><Relationship Id="rId20" Type="http://schemas.openxmlformats.org/officeDocument/2006/relationships/hyperlink" Target="http://en.wikipedia.org/wiki/Rastafari_movement" TargetMode="External"/><Relationship Id="rId29" Type="http://schemas.openxmlformats.org/officeDocument/2006/relationships/hyperlink" Target="http://en.wikipedia.org/wiki/Christian" TargetMode="External"/><Relationship Id="rId41" Type="http://schemas.openxmlformats.org/officeDocument/2006/relationships/hyperlink" Target="http://en.wikipedia.org/wiki/English_honorifics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Black_people" TargetMode="External"/><Relationship Id="rId11" Type="http://schemas.openxmlformats.org/officeDocument/2006/relationships/hyperlink" Target="http://en.wikipedia.org/wiki/God" TargetMode="External"/><Relationship Id="rId24" Type="http://schemas.openxmlformats.org/officeDocument/2006/relationships/hyperlink" Target="http://en.wikipedia.org/wiki/Cannabis_(drug)" TargetMode="External"/><Relationship Id="rId32" Type="http://schemas.openxmlformats.org/officeDocument/2006/relationships/hyperlink" Target="http://en.wikipedia.org/wiki/Zion" TargetMode="External"/><Relationship Id="rId37" Type="http://schemas.openxmlformats.org/officeDocument/2006/relationships/hyperlink" Target="http://en.wikipedia.org/wiki/Rastafari_movement" TargetMode="External"/><Relationship Id="rId40" Type="http://schemas.openxmlformats.org/officeDocument/2006/relationships/hyperlink" Target="http://en.wikipedia.org/wiki/Royal_family" TargetMode="External"/><Relationship Id="rId45" Type="http://schemas.openxmlformats.org/officeDocument/2006/relationships/hyperlink" Target="http://en.wikipedia.org/wiki/Reggae" TargetMode="External"/><Relationship Id="rId53" Type="http://schemas.openxmlformats.org/officeDocument/2006/relationships/hyperlink" Target="http://en.wikipedia.org/wiki/Rastafari_movement" TargetMode="External"/><Relationship Id="rId5" Type="http://schemas.openxmlformats.org/officeDocument/2006/relationships/hyperlink" Target="http://en.wikipedia.org/wiki/Christianity" TargetMode="External"/><Relationship Id="rId15" Type="http://schemas.openxmlformats.org/officeDocument/2006/relationships/hyperlink" Target="http://en.wikipedia.org/wiki/Regnal_name" TargetMode="External"/><Relationship Id="rId23" Type="http://schemas.openxmlformats.org/officeDocument/2006/relationships/hyperlink" Target="http://en.wikipedia.org/wiki/Entheogen" TargetMode="External"/><Relationship Id="rId28" Type="http://schemas.openxmlformats.org/officeDocument/2006/relationships/hyperlink" Target="http://en.wikipedia.org/wiki/Babylon_(New_Testament)" TargetMode="External"/><Relationship Id="rId36" Type="http://schemas.openxmlformats.org/officeDocument/2006/relationships/hyperlink" Target="http://en.wikipedia.org/wiki/Rastafari_movement" TargetMode="External"/><Relationship Id="rId49" Type="http://schemas.openxmlformats.org/officeDocument/2006/relationships/image" Target="media/image2.png"/><Relationship Id="rId10" Type="http://schemas.openxmlformats.org/officeDocument/2006/relationships/hyperlink" Target="http://en.wikipedia.org/wiki/Ethiopia" TargetMode="External"/><Relationship Id="rId19" Type="http://schemas.openxmlformats.org/officeDocument/2006/relationships/hyperlink" Target="http://en.wikipedia.org/wiki/Incarnation" TargetMode="External"/><Relationship Id="rId31" Type="http://schemas.openxmlformats.org/officeDocument/2006/relationships/hyperlink" Target="http://en.wikipedia.org/wiki/Africa" TargetMode="External"/><Relationship Id="rId44" Type="http://schemas.openxmlformats.org/officeDocument/2006/relationships/hyperlink" Target="http://en.wikipedia.org/wiki/Mansions_of_Rastafari" TargetMode="External"/><Relationship Id="rId52" Type="http://schemas.openxmlformats.org/officeDocument/2006/relationships/hyperlink" Target="http://en.wikipedia.org/wiki/Rastafari_movement" TargetMode="External"/><Relationship Id="rId4" Type="http://schemas.openxmlformats.org/officeDocument/2006/relationships/hyperlink" Target="http://en.wikipedia.org/wiki/Jamaica" TargetMode="External"/><Relationship Id="rId9" Type="http://schemas.openxmlformats.org/officeDocument/2006/relationships/hyperlink" Target="http://en.wikipedia.org/wiki/Rastafari_movement" TargetMode="External"/><Relationship Id="rId14" Type="http://schemas.openxmlformats.org/officeDocument/2006/relationships/hyperlink" Target="http://en.wikipedia.org/wiki/Rastafari_movement" TargetMode="External"/><Relationship Id="rId22" Type="http://schemas.openxmlformats.org/officeDocument/2006/relationships/hyperlink" Target="http://en.wikipedia.org/wiki/Jesus_Christ" TargetMode="External"/><Relationship Id="rId27" Type="http://schemas.openxmlformats.org/officeDocument/2006/relationships/hyperlink" Target="http://en.wikipedia.org/wiki/Babylon" TargetMode="External"/><Relationship Id="rId30" Type="http://schemas.openxmlformats.org/officeDocument/2006/relationships/hyperlink" Target="http://en.wikipedia.org/wiki/New_Testament" TargetMode="External"/><Relationship Id="rId35" Type="http://schemas.openxmlformats.org/officeDocument/2006/relationships/hyperlink" Target="http://en.wikipedia.org/wiki/Pan-African" TargetMode="External"/><Relationship Id="rId43" Type="http://schemas.openxmlformats.org/officeDocument/2006/relationships/hyperlink" Target="http://en.wikipedia.org/wiki/Rastafari_movement" TargetMode="External"/><Relationship Id="rId48" Type="http://schemas.openxmlformats.org/officeDocument/2006/relationships/image" Target="media/image1.jpeg"/><Relationship Id="rId8" Type="http://schemas.openxmlformats.org/officeDocument/2006/relationships/hyperlink" Target="http://en.wikipedia.org/wiki/Rastafari_movement" TargetMode="External"/><Relationship Id="rId51" Type="http://schemas.openxmlformats.org/officeDocument/2006/relationships/hyperlink" Target="http://en.wikipedia.org/wiki/Rastafari_movement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1077</Words>
  <Characters>6141</Characters>
  <Application>Microsoft Office Word</Application>
  <DocSecurity>0</DocSecurity>
  <Lines>51</Lines>
  <Paragraphs>14</Paragraphs>
  <ScaleCrop>false</ScaleCrop>
  <Company/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2012-02-16T16:54:00Z</dcterms:created>
  <dcterms:modified xsi:type="dcterms:W3CDTF">2012-02-16T16:57:00Z</dcterms:modified>
</cp:coreProperties>
</file>