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E" w:rsidRPr="005F714E" w:rsidRDefault="005F714E" w:rsidP="005F714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 w:rsidRPr="005F714E">
        <w:rPr>
          <w:rFonts w:ascii="Arial" w:hAnsi="Arial" w:cs="Arial"/>
          <w:color w:val="000000"/>
          <w:sz w:val="20"/>
          <w:szCs w:val="20"/>
        </w:rPr>
        <w:t>The</w:t>
      </w:r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b/>
          <w:bCs/>
          <w:color w:val="000000"/>
          <w:sz w:val="20"/>
          <w:szCs w:val="20"/>
        </w:rPr>
        <w:t>French Revolution</w:t>
      </w:r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(</w:t>
      </w:r>
      <w:hyperlink r:id="rId5" w:tooltip="French language" w:history="1">
        <w:r w:rsidRPr="005F714E">
          <w:rPr>
            <w:rFonts w:ascii="Arial" w:hAnsi="Arial" w:cs="Arial"/>
            <w:color w:val="0B0080"/>
            <w:sz w:val="20"/>
          </w:rPr>
          <w:t>French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:</w:t>
      </w:r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Révolution française</w:t>
      </w:r>
      <w:r w:rsidRPr="005F714E">
        <w:rPr>
          <w:rFonts w:ascii="Arial" w:hAnsi="Arial" w:cs="Arial"/>
          <w:color w:val="000000"/>
          <w:sz w:val="20"/>
          <w:szCs w:val="20"/>
        </w:rPr>
        <w:t xml:space="preserve">; 1789–1799), was a period </w:t>
      </w:r>
      <w:proofErr w:type="spellStart"/>
      <w:r w:rsidRPr="005F714E">
        <w:rPr>
          <w:rFonts w:ascii="Arial" w:hAnsi="Arial" w:cs="Arial"/>
          <w:color w:val="000000"/>
          <w:sz w:val="20"/>
          <w:szCs w:val="20"/>
        </w:rPr>
        <w:t>of</w:t>
      </w:r>
      <w:hyperlink r:id="rId6" w:tooltip="Political radicalism" w:history="1">
        <w:r w:rsidRPr="005F714E">
          <w:rPr>
            <w:rFonts w:ascii="Arial" w:hAnsi="Arial" w:cs="Arial"/>
            <w:color w:val="0B0080"/>
            <w:sz w:val="20"/>
          </w:rPr>
          <w:t>radical</w:t>
        </w:r>
        <w:proofErr w:type="spellEnd"/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social and political upheaval in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7" w:tooltip="History of France" w:history="1">
        <w:r w:rsidRPr="005F714E">
          <w:rPr>
            <w:rFonts w:ascii="Arial" w:hAnsi="Arial" w:cs="Arial"/>
            <w:color w:val="0B0080"/>
            <w:sz w:val="20"/>
          </w:rPr>
          <w:t>France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that had a major impact on France and indeed all of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8" w:tooltip="History of Europe" w:history="1">
        <w:r w:rsidRPr="005F714E">
          <w:rPr>
            <w:rFonts w:ascii="Arial" w:hAnsi="Arial" w:cs="Arial"/>
            <w:color w:val="0B0080"/>
            <w:sz w:val="20"/>
          </w:rPr>
          <w:t>Europe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. The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9" w:tooltip="Absolute monarchy" w:history="1">
        <w:r w:rsidRPr="005F714E">
          <w:rPr>
            <w:rFonts w:ascii="Arial" w:hAnsi="Arial" w:cs="Arial"/>
            <w:color w:val="0B0080"/>
            <w:sz w:val="20"/>
          </w:rPr>
          <w:t>absolute monarchy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that had ruled France for centuries collapsed in three years. French society underwent an epic transformation, as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0" w:tooltip="Feudalism" w:history="1">
        <w:r w:rsidRPr="005F714E">
          <w:rPr>
            <w:rFonts w:ascii="Arial" w:hAnsi="Arial" w:cs="Arial"/>
            <w:color w:val="0B0080"/>
            <w:sz w:val="20"/>
          </w:rPr>
          <w:t>feudal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, aristocratic and religious privileges evaporated under a sustained assault from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1" w:tooltip="Political radicalism" w:history="1">
        <w:r w:rsidRPr="005F714E">
          <w:rPr>
            <w:rFonts w:ascii="Arial" w:hAnsi="Arial" w:cs="Arial"/>
            <w:color w:val="0B0080"/>
            <w:sz w:val="20"/>
          </w:rPr>
          <w:t>radical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hyperlink r:id="rId12" w:anchor="History_of_the_term" w:tooltip="Left-wing" w:history="1">
        <w:r w:rsidRPr="005F714E">
          <w:rPr>
            <w:rFonts w:ascii="Arial" w:hAnsi="Arial" w:cs="Arial"/>
            <w:color w:val="0B0080"/>
            <w:sz w:val="20"/>
          </w:rPr>
          <w:t>left-wing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political groups,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3" w:tooltip="Sans-culottes" w:history="1">
        <w:r w:rsidRPr="005F714E">
          <w:rPr>
            <w:rFonts w:ascii="Arial" w:hAnsi="Arial" w:cs="Arial"/>
            <w:color w:val="0B0080"/>
            <w:sz w:val="20"/>
          </w:rPr>
          <w:t>masses on the streets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, and peasants in the countryside.</w:t>
      </w:r>
      <w:hyperlink r:id="rId14" w:anchor="cite_note-0" w:history="1">
        <w:r w:rsidRPr="005F714E">
          <w:rPr>
            <w:rFonts w:ascii="Arial" w:hAnsi="Arial" w:cs="Arial"/>
            <w:color w:val="0B0080"/>
            <w:sz w:val="20"/>
            <w:vertAlign w:val="superscript"/>
          </w:rPr>
          <w:t>[1]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Old ideas about tradition and hierarchy – of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5" w:tooltip="Monarchy" w:history="1">
        <w:r w:rsidRPr="005F714E">
          <w:rPr>
            <w:rFonts w:ascii="Arial" w:hAnsi="Arial" w:cs="Arial"/>
            <w:color w:val="0B0080"/>
            <w:sz w:val="20"/>
          </w:rPr>
          <w:t>monarchy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,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6" w:tooltip="Aristocracy" w:history="1">
        <w:r w:rsidRPr="005F714E">
          <w:rPr>
            <w:rFonts w:ascii="Arial" w:hAnsi="Arial" w:cs="Arial"/>
            <w:color w:val="0B0080"/>
            <w:sz w:val="20"/>
          </w:rPr>
          <w:t>aristocracy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, and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7" w:tooltip="Clericalism" w:history="1">
        <w:r w:rsidRPr="005F714E">
          <w:rPr>
            <w:rFonts w:ascii="Arial" w:hAnsi="Arial" w:cs="Arial"/>
            <w:color w:val="0B0080"/>
            <w:sz w:val="20"/>
          </w:rPr>
          <w:t>religious authority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– were abruptly overthrown by new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8" w:tooltip="Age of Enlightenment" w:history="1">
        <w:r w:rsidRPr="005F714E">
          <w:rPr>
            <w:rFonts w:ascii="Arial" w:hAnsi="Arial" w:cs="Arial"/>
            <w:color w:val="0B0080"/>
            <w:sz w:val="20"/>
          </w:rPr>
          <w:t>Enlightenment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principles of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19" w:tooltip="Liberté, égalité, fraternité" w:history="1">
        <w:r w:rsidRPr="005F714E">
          <w:rPr>
            <w:rFonts w:ascii="Arial" w:hAnsi="Arial" w:cs="Arial"/>
            <w:color w:val="0B0080"/>
            <w:sz w:val="20"/>
          </w:rPr>
          <w:t>equality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,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20" w:tooltip="Citizenship" w:history="1">
        <w:r w:rsidRPr="005F714E">
          <w:rPr>
            <w:rFonts w:ascii="Arial" w:hAnsi="Arial" w:cs="Arial"/>
            <w:color w:val="0B0080"/>
            <w:sz w:val="20"/>
          </w:rPr>
          <w:t>citizenship</w:t>
        </w:r>
      </w:hyperlink>
      <w:r w:rsidRPr="005F714E">
        <w:rPr>
          <w:rFonts w:ascii="Arial" w:hAnsi="Arial" w:cs="Arial"/>
          <w:color w:val="000000"/>
          <w:sz w:val="20"/>
        </w:rPr>
        <w:t> </w:t>
      </w:r>
      <w:r w:rsidRPr="005F714E">
        <w:rPr>
          <w:rFonts w:ascii="Arial" w:hAnsi="Arial" w:cs="Arial"/>
          <w:color w:val="000000"/>
          <w:sz w:val="20"/>
          <w:szCs w:val="20"/>
        </w:rPr>
        <w:t>and</w:t>
      </w:r>
      <w:r w:rsidRPr="005F714E">
        <w:rPr>
          <w:rFonts w:ascii="Arial" w:hAnsi="Arial" w:cs="Arial"/>
          <w:color w:val="000000"/>
          <w:sz w:val="20"/>
        </w:rPr>
        <w:t> </w:t>
      </w:r>
      <w:hyperlink r:id="rId21" w:tooltip="Inalienable rights" w:history="1">
        <w:r w:rsidRPr="005F714E">
          <w:rPr>
            <w:rFonts w:ascii="Arial" w:hAnsi="Arial" w:cs="Arial"/>
            <w:color w:val="0B0080"/>
            <w:sz w:val="20"/>
          </w:rPr>
          <w:t>inalienable rights</w:t>
        </w:r>
      </w:hyperlink>
      <w:r w:rsidRPr="005F714E">
        <w:rPr>
          <w:rFonts w:ascii="Arial" w:hAnsi="Arial" w:cs="Arial"/>
          <w:color w:val="000000"/>
          <w:sz w:val="20"/>
          <w:szCs w:val="20"/>
        </w:rPr>
        <w:t>.</w:t>
      </w:r>
    </w:p>
    <w:p w:rsidR="005F714E" w:rsidRPr="005F714E" w:rsidRDefault="005F714E" w:rsidP="005F714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The French Revolution began in 1789 with the convocation of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2" w:tooltip="Estates-General of 1789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Estates-General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May. The first year of the Revolution saw members of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3" w:tooltip="Third Estat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Third Estate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proclaiming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4" w:tooltip="Tennis Court Oath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Tennis Court Oath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June,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5" w:tooltip="Storming of the Bastill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assault on the Bastille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July, the passage of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6" w:tooltip="Declaration of the Rights of Man and of the Citizen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Declaration of the Rights of Man and of the Citizen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 August, and an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7" w:tooltip="The Women's March on Versailles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epic march on Versailles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that forced the royal court back to Paris in October. The next few years were dominated by tensions between various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8" w:tooltip="The Legislative Assembly and the fall of the French monarch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liberal assemblies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and </w:t>
      </w:r>
      <w:proofErr w:type="gramStart"/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29" w:tooltip="Right-wing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right-wing</w:t>
        </w:r>
      </w:hyperlink>
      <w:proofErr w:type="gramEnd"/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monarchy intent on thwarting major reforms.</w:t>
      </w:r>
    </w:p>
    <w:p w:rsidR="005F714E" w:rsidRPr="005F714E" w:rsidRDefault="005F714E" w:rsidP="005F714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0" w:tooltip="First French Republic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republic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was proclaimed in September 1792 and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1" w:tooltip="Louis XVI of Franc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King Louis XVI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was executed the next year. External threats also played a dominant role in the development of the Revolution.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2" w:tooltip="French Revolutionary Wars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French Revolutionary Wars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started in 1792 and ultimately featured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3" w:tooltip="Military history of Franc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spectacular French victories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that facilitated the conquest of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4" w:tooltip="Italian Peninsula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Italian Peninsula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5" w:tooltip="Low Countries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Low Countries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most territories west of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6" w:tooltip="Rhin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Rhine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– achievements that had defied previous French governments for centuries.</w:t>
      </w:r>
    </w:p>
    <w:p w:rsidR="005F714E" w:rsidRPr="005F714E" w:rsidRDefault="005F714E" w:rsidP="005F714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Internally, popular sentiments radicalized the Revolution significantly, culminating in the rise of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proofErr w:type="spellStart"/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begin"/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instrText xml:space="preserve"> HYPERLINK "http://en.wikipedia.org/wiki/Maximilien_Robespierre" \o "Maximilien Robespierre" </w:instrTex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separate"/>
      </w:r>
      <w:r w:rsidRPr="005F714E">
        <w:rPr>
          <w:rFonts w:ascii="Arial" w:eastAsia="Times New Roman" w:hAnsi="Arial" w:cs="Arial"/>
          <w:color w:val="0B0080"/>
          <w:sz w:val="20"/>
          <w:lang w:eastAsia="en-IE"/>
        </w:rPr>
        <w:t>Maximilien</w:t>
      </w:r>
      <w:proofErr w:type="spellEnd"/>
      <w:r w:rsidRPr="005F714E">
        <w:rPr>
          <w:rFonts w:ascii="Arial" w:eastAsia="Times New Roman" w:hAnsi="Arial" w:cs="Arial"/>
          <w:color w:val="0B0080"/>
          <w:sz w:val="20"/>
          <w:lang w:eastAsia="en-IE"/>
        </w:rPr>
        <w:t xml:space="preserve"> Robespierre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fldChar w:fldCharType="end"/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7" w:tooltip="Jacobin Club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Jacobins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virtual dictatorship by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8" w:tooltip="Committee of Public Safet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Committee of Public Safety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during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39" w:tooltip="Reign of Terror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Reign of Terror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from 1793 until 1794 during which between 16,000 and 40,000 people were killed.</w:t>
      </w:r>
      <w:hyperlink r:id="rId40" w:anchor="cite_note-1" w:history="1">
        <w:r w:rsidRPr="005F714E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[2]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After the fall of the Jacobins and the execution of Robespierre,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1" w:tooltip="French Director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Directory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assumed control of the French state in 1795 and held power until 1799, when it was replaced by the Consulate under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2" w:tooltip="Napoleon Bonapart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Napoleon Bonaparte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.</w:t>
      </w:r>
    </w:p>
    <w:p w:rsidR="00D656DF" w:rsidRPr="005F714E" w:rsidRDefault="005F714E" w:rsidP="005F714E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After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3" w:tooltip="Napoleonic Wars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Napoleonic Wars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ensuing rise and fall of Napoleon's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4" w:tooltip="First French Empir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First French Empire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, </w:t>
      </w:r>
      <w:proofErr w:type="spellStart"/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</w:t>
      </w:r>
      <w:hyperlink r:id="rId45" w:tooltip="Bourbon Restoration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restoration</w:t>
        </w:r>
        <w:proofErr w:type="spellEnd"/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 of absolutist monarchy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was followed by two further successful smaller revolutions (</w:t>
      </w:r>
      <w:hyperlink r:id="rId46" w:tooltip="July Revolution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1830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7" w:tooltip="French Revolution of 1848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1848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). This meant the 19th century and process of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8" w:tooltip="Modern Franc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 xml:space="preserve">modern </w:t>
        </w:r>
        <w:proofErr w:type="spellStart"/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France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taking</w:t>
      </w:r>
      <w:proofErr w:type="spellEnd"/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shape saw France again successively governed by a similar cycle of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49" w:tooltip="July Monarch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constitutional monarchy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(1830–48), fragile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0" w:tooltip="French Second Republic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republic (Second Republic)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(1848–1852), and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1" w:tooltip="Second French Empire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empire (Second Empire)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(1852–1870). The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2" w:tooltip="Modern histor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modern era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has unfolded in the shadow of the French Revolution. The growth of republics and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3" w:tooltip="Liberal democrac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liberal democracies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 spread of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4" w:tooltip="Secularism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secularism</w:t>
        </w:r>
      </w:hyperlink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, the development of modern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5" w:tooltip="Ideology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ideologies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and the invention of</w:t>
      </w:r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hyperlink r:id="rId56" w:tooltip="Total war" w:history="1">
        <w:r w:rsidRPr="005F714E">
          <w:rPr>
            <w:rFonts w:ascii="Arial" w:eastAsia="Times New Roman" w:hAnsi="Arial" w:cs="Arial"/>
            <w:color w:val="0B0080"/>
            <w:sz w:val="20"/>
            <w:lang w:eastAsia="en-IE"/>
          </w:rPr>
          <w:t>total war</w:t>
        </w:r>
      </w:hyperlink>
      <w:hyperlink r:id="rId57" w:anchor="cite_note-2" w:history="1">
        <w:r w:rsidRPr="005F714E">
          <w:rPr>
            <w:rFonts w:ascii="Arial" w:eastAsia="Times New Roman" w:hAnsi="Arial" w:cs="Arial"/>
            <w:color w:val="0B0080"/>
            <w:sz w:val="20"/>
            <w:vertAlign w:val="superscript"/>
            <w:lang w:eastAsia="en-IE"/>
          </w:rPr>
          <w:t>[3]</w:t>
        </w:r>
      </w:hyperlink>
      <w:r w:rsidRPr="005F714E">
        <w:rPr>
          <w:rFonts w:ascii="Arial" w:eastAsia="Times New Roman" w:hAnsi="Arial" w:cs="Arial"/>
          <w:color w:val="000000"/>
          <w:sz w:val="20"/>
          <w:lang w:eastAsia="en-IE"/>
        </w:rPr>
        <w:t> </w:t>
      </w:r>
      <w:r w:rsidRPr="005F714E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all mark their birth during the Revolution.</w:t>
      </w:r>
    </w:p>
    <w:sectPr w:rsidR="00D656DF" w:rsidRPr="005F714E" w:rsidSect="00DC7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5AF"/>
    <w:multiLevelType w:val="multilevel"/>
    <w:tmpl w:val="887EB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14E"/>
    <w:rsid w:val="00220DE0"/>
    <w:rsid w:val="005F714E"/>
    <w:rsid w:val="006A38ED"/>
    <w:rsid w:val="00DC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F714E"/>
  </w:style>
  <w:style w:type="character" w:styleId="Hyperlink">
    <w:name w:val="Hyperlink"/>
    <w:basedOn w:val="DefaultParagraphFont"/>
    <w:uiPriority w:val="99"/>
    <w:semiHidden/>
    <w:unhideWhenUsed/>
    <w:rsid w:val="005F714E"/>
    <w:rPr>
      <w:color w:val="0000FF"/>
      <w:u w:val="single"/>
    </w:rPr>
  </w:style>
  <w:style w:type="character" w:customStyle="1" w:styleId="fn">
    <w:name w:val="fn"/>
    <w:basedOn w:val="DefaultParagraphFont"/>
    <w:rsid w:val="005F714E"/>
  </w:style>
  <w:style w:type="character" w:styleId="Strong">
    <w:name w:val="Strong"/>
    <w:basedOn w:val="DefaultParagraphFont"/>
    <w:uiPriority w:val="22"/>
    <w:qFormat/>
    <w:rsid w:val="005F71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ans-culottes" TargetMode="External"/><Relationship Id="rId18" Type="http://schemas.openxmlformats.org/officeDocument/2006/relationships/hyperlink" Target="http://en.wikipedia.org/wiki/Age_of_Enlightenment" TargetMode="External"/><Relationship Id="rId26" Type="http://schemas.openxmlformats.org/officeDocument/2006/relationships/hyperlink" Target="http://en.wikipedia.org/wiki/Declaration_of_the_Rights_of_Man_and_of_the_Citizen" TargetMode="External"/><Relationship Id="rId39" Type="http://schemas.openxmlformats.org/officeDocument/2006/relationships/hyperlink" Target="http://en.wikipedia.org/wiki/Reign_of_Terror" TargetMode="External"/><Relationship Id="rId21" Type="http://schemas.openxmlformats.org/officeDocument/2006/relationships/hyperlink" Target="http://en.wikipedia.org/wiki/Inalienable_rights" TargetMode="External"/><Relationship Id="rId34" Type="http://schemas.openxmlformats.org/officeDocument/2006/relationships/hyperlink" Target="http://en.wikipedia.org/wiki/Italian_Peninsula" TargetMode="External"/><Relationship Id="rId42" Type="http://schemas.openxmlformats.org/officeDocument/2006/relationships/hyperlink" Target="http://en.wikipedia.org/wiki/Napoleon_Bonaparte" TargetMode="External"/><Relationship Id="rId47" Type="http://schemas.openxmlformats.org/officeDocument/2006/relationships/hyperlink" Target="http://en.wikipedia.org/wiki/French_Revolution_of_1848" TargetMode="External"/><Relationship Id="rId50" Type="http://schemas.openxmlformats.org/officeDocument/2006/relationships/hyperlink" Target="http://en.wikipedia.org/wiki/French_Second_Republic" TargetMode="External"/><Relationship Id="rId55" Type="http://schemas.openxmlformats.org/officeDocument/2006/relationships/hyperlink" Target="http://en.wikipedia.org/wiki/Ideology" TargetMode="External"/><Relationship Id="rId7" Type="http://schemas.openxmlformats.org/officeDocument/2006/relationships/hyperlink" Target="http://en.wikipedia.org/wiki/History_of_France" TargetMode="External"/><Relationship Id="rId12" Type="http://schemas.openxmlformats.org/officeDocument/2006/relationships/hyperlink" Target="http://en.wikipedia.org/wiki/Left-wing" TargetMode="External"/><Relationship Id="rId17" Type="http://schemas.openxmlformats.org/officeDocument/2006/relationships/hyperlink" Target="http://en.wikipedia.org/wiki/Clericalism" TargetMode="External"/><Relationship Id="rId25" Type="http://schemas.openxmlformats.org/officeDocument/2006/relationships/hyperlink" Target="http://en.wikipedia.org/wiki/Storming_of_the_Bastille" TargetMode="External"/><Relationship Id="rId33" Type="http://schemas.openxmlformats.org/officeDocument/2006/relationships/hyperlink" Target="http://en.wikipedia.org/wiki/Military_history_of_France" TargetMode="External"/><Relationship Id="rId38" Type="http://schemas.openxmlformats.org/officeDocument/2006/relationships/hyperlink" Target="http://en.wikipedia.org/wiki/Committee_of_Public_Safety" TargetMode="External"/><Relationship Id="rId46" Type="http://schemas.openxmlformats.org/officeDocument/2006/relationships/hyperlink" Target="http://en.wikipedia.org/wiki/July_Revolutio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Aristocracy" TargetMode="External"/><Relationship Id="rId20" Type="http://schemas.openxmlformats.org/officeDocument/2006/relationships/hyperlink" Target="http://en.wikipedia.org/wiki/Citizenship" TargetMode="External"/><Relationship Id="rId29" Type="http://schemas.openxmlformats.org/officeDocument/2006/relationships/hyperlink" Target="http://en.wikipedia.org/wiki/Right-wing" TargetMode="External"/><Relationship Id="rId41" Type="http://schemas.openxmlformats.org/officeDocument/2006/relationships/hyperlink" Target="http://en.wikipedia.org/wiki/French_Directory" TargetMode="External"/><Relationship Id="rId54" Type="http://schemas.openxmlformats.org/officeDocument/2006/relationships/hyperlink" Target="http://en.wikipedia.org/wiki/Secularis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litical_radicalism" TargetMode="External"/><Relationship Id="rId11" Type="http://schemas.openxmlformats.org/officeDocument/2006/relationships/hyperlink" Target="http://en.wikipedia.org/wiki/Political_radicalism" TargetMode="External"/><Relationship Id="rId24" Type="http://schemas.openxmlformats.org/officeDocument/2006/relationships/hyperlink" Target="http://en.wikipedia.org/wiki/Tennis_Court_Oath" TargetMode="External"/><Relationship Id="rId32" Type="http://schemas.openxmlformats.org/officeDocument/2006/relationships/hyperlink" Target="http://en.wikipedia.org/wiki/French_Revolutionary_Wars" TargetMode="External"/><Relationship Id="rId37" Type="http://schemas.openxmlformats.org/officeDocument/2006/relationships/hyperlink" Target="http://en.wikipedia.org/wiki/Jacobin_Club" TargetMode="External"/><Relationship Id="rId40" Type="http://schemas.openxmlformats.org/officeDocument/2006/relationships/hyperlink" Target="http://en.wikipedia.org/wiki/French_Revolution" TargetMode="External"/><Relationship Id="rId45" Type="http://schemas.openxmlformats.org/officeDocument/2006/relationships/hyperlink" Target="http://en.wikipedia.org/wiki/Bourbon_Restoration" TargetMode="External"/><Relationship Id="rId53" Type="http://schemas.openxmlformats.org/officeDocument/2006/relationships/hyperlink" Target="http://en.wikipedia.org/wiki/Liberal_democrac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n.wikipedia.org/wiki/French_language" TargetMode="External"/><Relationship Id="rId15" Type="http://schemas.openxmlformats.org/officeDocument/2006/relationships/hyperlink" Target="http://en.wikipedia.org/wiki/Monarchy" TargetMode="External"/><Relationship Id="rId23" Type="http://schemas.openxmlformats.org/officeDocument/2006/relationships/hyperlink" Target="http://en.wikipedia.org/wiki/Third_Estate" TargetMode="External"/><Relationship Id="rId28" Type="http://schemas.openxmlformats.org/officeDocument/2006/relationships/hyperlink" Target="http://en.wikipedia.org/wiki/The_Legislative_Assembly_and_the_fall_of_the_French_monarchy" TargetMode="External"/><Relationship Id="rId36" Type="http://schemas.openxmlformats.org/officeDocument/2006/relationships/hyperlink" Target="http://en.wikipedia.org/wiki/Rhine" TargetMode="External"/><Relationship Id="rId49" Type="http://schemas.openxmlformats.org/officeDocument/2006/relationships/hyperlink" Target="http://en.wikipedia.org/wiki/July_Monarchy" TargetMode="External"/><Relationship Id="rId57" Type="http://schemas.openxmlformats.org/officeDocument/2006/relationships/hyperlink" Target="http://en.wikipedia.org/wiki/French_Revolution" TargetMode="External"/><Relationship Id="rId10" Type="http://schemas.openxmlformats.org/officeDocument/2006/relationships/hyperlink" Target="http://en.wikipedia.org/wiki/Feudalism" TargetMode="External"/><Relationship Id="rId19" Type="http://schemas.openxmlformats.org/officeDocument/2006/relationships/hyperlink" Target="http://en.wikipedia.org/wiki/Libert%C3%A9,_%C3%A9galit%C3%A9,_fraternit%C3%A9" TargetMode="External"/><Relationship Id="rId31" Type="http://schemas.openxmlformats.org/officeDocument/2006/relationships/hyperlink" Target="http://en.wikipedia.org/wiki/Louis_XVI_of_France" TargetMode="External"/><Relationship Id="rId44" Type="http://schemas.openxmlformats.org/officeDocument/2006/relationships/hyperlink" Target="http://en.wikipedia.org/wiki/First_French_Empire" TargetMode="External"/><Relationship Id="rId52" Type="http://schemas.openxmlformats.org/officeDocument/2006/relationships/hyperlink" Target="http://en.wikipedia.org/wiki/Modern_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bsolute_monarchy" TargetMode="External"/><Relationship Id="rId14" Type="http://schemas.openxmlformats.org/officeDocument/2006/relationships/hyperlink" Target="http://en.wikipedia.org/wiki/French_Revolution" TargetMode="External"/><Relationship Id="rId22" Type="http://schemas.openxmlformats.org/officeDocument/2006/relationships/hyperlink" Target="http://en.wikipedia.org/wiki/Estates-General_of_1789" TargetMode="External"/><Relationship Id="rId27" Type="http://schemas.openxmlformats.org/officeDocument/2006/relationships/hyperlink" Target="http://en.wikipedia.org/wiki/The_Women%27s_March_on_Versailles" TargetMode="External"/><Relationship Id="rId30" Type="http://schemas.openxmlformats.org/officeDocument/2006/relationships/hyperlink" Target="http://en.wikipedia.org/wiki/First_French_Republic" TargetMode="External"/><Relationship Id="rId35" Type="http://schemas.openxmlformats.org/officeDocument/2006/relationships/hyperlink" Target="http://en.wikipedia.org/wiki/Low_Countries" TargetMode="External"/><Relationship Id="rId43" Type="http://schemas.openxmlformats.org/officeDocument/2006/relationships/hyperlink" Target="http://en.wikipedia.org/wiki/Napoleonic_Wars" TargetMode="External"/><Relationship Id="rId48" Type="http://schemas.openxmlformats.org/officeDocument/2006/relationships/hyperlink" Target="http://en.wikipedia.org/wiki/Modern_France" TargetMode="External"/><Relationship Id="rId56" Type="http://schemas.openxmlformats.org/officeDocument/2006/relationships/hyperlink" Target="http://en.wikipedia.org/wiki/Total_war" TargetMode="External"/><Relationship Id="rId8" Type="http://schemas.openxmlformats.org/officeDocument/2006/relationships/hyperlink" Target="http://en.wikipedia.org/wiki/History_of_Europe" TargetMode="External"/><Relationship Id="rId51" Type="http://schemas.openxmlformats.org/officeDocument/2006/relationships/hyperlink" Target="http://en.wikipedia.org/wiki/Second_French_Empi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2012-02-11T17:42:00Z</dcterms:created>
  <dcterms:modified xsi:type="dcterms:W3CDTF">2012-02-11T17:49:00Z</dcterms:modified>
</cp:coreProperties>
</file>